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31053" w14:textId="77777777" w:rsidR="00200E07" w:rsidRDefault="0030429C" w:rsidP="0030429C">
      <w:pPr>
        <w:jc w:val="center"/>
        <w:rPr>
          <w:b/>
          <w:sz w:val="36"/>
          <w:szCs w:val="36"/>
        </w:rPr>
      </w:pPr>
      <w:r w:rsidRPr="0030429C">
        <w:rPr>
          <w:b/>
          <w:sz w:val="36"/>
          <w:szCs w:val="36"/>
        </w:rPr>
        <w:t>Reklamační protokol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429C" w14:paraId="0A43AD69" w14:textId="77777777" w:rsidTr="0030429C">
        <w:trPr>
          <w:trHeight w:val="2617"/>
        </w:trPr>
        <w:tc>
          <w:tcPr>
            <w:tcW w:w="9062" w:type="dxa"/>
          </w:tcPr>
          <w:p w14:paraId="75462B72" w14:textId="77777777" w:rsidR="0030429C" w:rsidRDefault="0030429C" w:rsidP="00304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údaje</w:t>
            </w:r>
            <w:r w:rsidR="003A5522">
              <w:rPr>
                <w:b/>
                <w:sz w:val="24"/>
                <w:szCs w:val="24"/>
              </w:rPr>
              <w:br/>
            </w:r>
          </w:p>
          <w:p w14:paraId="1FFDB8D1" w14:textId="77777777" w:rsidR="0030429C" w:rsidRDefault="0030429C" w:rsidP="00304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Zákazník uplatňující </w:t>
            </w:r>
            <w:proofErr w:type="gramStart"/>
            <w:r>
              <w:rPr>
                <w:b/>
                <w:sz w:val="24"/>
                <w:szCs w:val="24"/>
              </w:rPr>
              <w:t>reklamaci :</w:t>
            </w:r>
            <w:proofErr w:type="gramEnd"/>
          </w:p>
          <w:p w14:paraId="63A7DBE7" w14:textId="77777777" w:rsidR="0030429C" w:rsidRDefault="0030429C" w:rsidP="0030429C">
            <w:pPr>
              <w:rPr>
                <w:b/>
                <w:sz w:val="24"/>
                <w:szCs w:val="24"/>
              </w:rPr>
            </w:pPr>
          </w:p>
          <w:p w14:paraId="39AC0CAD" w14:textId="77777777" w:rsidR="0030429C" w:rsidRDefault="003A5522" w:rsidP="0030429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Telefon :</w:t>
            </w:r>
            <w:proofErr w:type="gramEnd"/>
            <w:r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r w:rsidR="007860BF">
              <w:rPr>
                <w:b/>
                <w:sz w:val="24"/>
                <w:szCs w:val="24"/>
              </w:rPr>
              <w:t xml:space="preserve">e-mail : </w:t>
            </w:r>
          </w:p>
          <w:p w14:paraId="186F27EF" w14:textId="77777777" w:rsidR="0030429C" w:rsidRDefault="0030429C" w:rsidP="0030429C">
            <w:pPr>
              <w:rPr>
                <w:b/>
                <w:sz w:val="24"/>
                <w:szCs w:val="24"/>
              </w:rPr>
            </w:pPr>
          </w:p>
          <w:p w14:paraId="5792A3BC" w14:textId="77777777" w:rsidR="0030429C" w:rsidRDefault="0030429C" w:rsidP="0030429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Poznámka 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14:paraId="348694A9" w14:textId="77777777" w:rsidR="00CB7A99" w:rsidRDefault="00CB7A99" w:rsidP="0030429C">
            <w:pPr>
              <w:rPr>
                <w:b/>
                <w:sz w:val="24"/>
                <w:szCs w:val="24"/>
              </w:rPr>
            </w:pPr>
          </w:p>
          <w:p w14:paraId="790F0ADF" w14:textId="6CF86EED" w:rsidR="00CB7A99" w:rsidRDefault="00CB7A99" w:rsidP="00304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Číslo </w:t>
            </w:r>
            <w:r w:rsidR="00C65566">
              <w:rPr>
                <w:b/>
                <w:sz w:val="24"/>
                <w:szCs w:val="24"/>
              </w:rPr>
              <w:t xml:space="preserve">bankovního </w:t>
            </w:r>
            <w:r>
              <w:rPr>
                <w:b/>
                <w:sz w:val="24"/>
                <w:szCs w:val="24"/>
              </w:rPr>
              <w:t>účtu:</w:t>
            </w:r>
          </w:p>
          <w:p w14:paraId="7B5BC28E" w14:textId="3D1566A1" w:rsidR="00CB7A99" w:rsidRPr="0030429C" w:rsidRDefault="00CB7A99" w:rsidP="0030429C">
            <w:pPr>
              <w:rPr>
                <w:b/>
                <w:sz w:val="24"/>
                <w:szCs w:val="24"/>
              </w:rPr>
            </w:pPr>
          </w:p>
        </w:tc>
      </w:tr>
      <w:tr w:rsidR="0030429C" w14:paraId="569DBF7E" w14:textId="77777777" w:rsidTr="00CB7A99">
        <w:trPr>
          <w:trHeight w:val="4486"/>
        </w:trPr>
        <w:tc>
          <w:tcPr>
            <w:tcW w:w="9062" w:type="dxa"/>
          </w:tcPr>
          <w:p w14:paraId="6160574E" w14:textId="77777777" w:rsidR="0030429C" w:rsidRDefault="003A5522" w:rsidP="003A55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Reklamační údaje</w:t>
            </w:r>
            <w:r>
              <w:rPr>
                <w:b/>
                <w:sz w:val="24"/>
                <w:szCs w:val="24"/>
              </w:rPr>
              <w:br/>
            </w:r>
          </w:p>
          <w:p w14:paraId="48023416" w14:textId="77777777" w:rsidR="0030429C" w:rsidRDefault="0030429C" w:rsidP="00304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Reklamované </w:t>
            </w:r>
            <w:proofErr w:type="gramStart"/>
            <w:r>
              <w:rPr>
                <w:b/>
                <w:sz w:val="24"/>
                <w:szCs w:val="24"/>
              </w:rPr>
              <w:t>zboží :</w:t>
            </w:r>
            <w:proofErr w:type="gramEnd"/>
          </w:p>
          <w:p w14:paraId="17950749" w14:textId="77777777" w:rsidR="0030429C" w:rsidRDefault="0030429C" w:rsidP="0030429C">
            <w:pPr>
              <w:rPr>
                <w:b/>
                <w:sz w:val="24"/>
                <w:szCs w:val="24"/>
              </w:rPr>
            </w:pPr>
          </w:p>
          <w:p w14:paraId="4B454673" w14:textId="77777777" w:rsidR="0030429C" w:rsidRDefault="0030429C" w:rsidP="00304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Číslo </w:t>
            </w:r>
            <w:proofErr w:type="gramStart"/>
            <w:r>
              <w:rPr>
                <w:b/>
                <w:sz w:val="24"/>
                <w:szCs w:val="24"/>
              </w:rPr>
              <w:t>faktury :</w:t>
            </w:r>
            <w:proofErr w:type="gramEnd"/>
          </w:p>
          <w:p w14:paraId="3BAC75D5" w14:textId="77777777" w:rsidR="0030429C" w:rsidRDefault="0030429C" w:rsidP="0030429C">
            <w:pPr>
              <w:rPr>
                <w:b/>
                <w:sz w:val="24"/>
                <w:szCs w:val="24"/>
              </w:rPr>
            </w:pPr>
          </w:p>
          <w:p w14:paraId="62312DDD" w14:textId="77777777" w:rsidR="0030429C" w:rsidRDefault="0030429C" w:rsidP="00304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Reklamační důvod</w:t>
            </w:r>
            <w:proofErr w:type="gramStart"/>
            <w:r w:rsidR="007860BF">
              <w:rPr>
                <w:rFonts w:ascii="Arial" w:hAnsi="Arial" w:cs="Arial"/>
                <w:sz w:val="26"/>
                <w:szCs w:val="26"/>
              </w:rPr>
              <w:t>*</w:t>
            </w:r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14:paraId="13B96E0D" w14:textId="77777777" w:rsidR="007860BF" w:rsidRDefault="007860BF" w:rsidP="0030429C">
            <w:pPr>
              <w:rPr>
                <w:b/>
                <w:sz w:val="24"/>
                <w:szCs w:val="24"/>
              </w:rPr>
            </w:pPr>
          </w:p>
          <w:p w14:paraId="60999412" w14:textId="77777777" w:rsidR="00CB7A99" w:rsidRDefault="00CB7A99" w:rsidP="0030429C">
            <w:pPr>
              <w:rPr>
                <w:b/>
                <w:sz w:val="24"/>
                <w:szCs w:val="24"/>
              </w:rPr>
            </w:pPr>
          </w:p>
          <w:p w14:paraId="6A812FEF" w14:textId="77777777" w:rsidR="00CB7A99" w:rsidRDefault="00CB7A99" w:rsidP="0030429C">
            <w:pPr>
              <w:rPr>
                <w:b/>
                <w:sz w:val="24"/>
                <w:szCs w:val="24"/>
              </w:rPr>
            </w:pPr>
          </w:p>
          <w:p w14:paraId="4AFC31B2" w14:textId="77777777" w:rsidR="00CB7A99" w:rsidRDefault="00CB7A99" w:rsidP="0030429C">
            <w:pPr>
              <w:rPr>
                <w:b/>
                <w:sz w:val="24"/>
                <w:szCs w:val="24"/>
              </w:rPr>
            </w:pPr>
          </w:p>
          <w:p w14:paraId="4BBF9860" w14:textId="7918E453" w:rsidR="007860BF" w:rsidRDefault="00DE086F" w:rsidP="00304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</w:p>
          <w:p w14:paraId="104588CC" w14:textId="77777777" w:rsidR="007860BF" w:rsidRPr="007860BF" w:rsidRDefault="007860BF" w:rsidP="007860BF">
            <w:pPr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6"/>
                <w:szCs w:val="2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zde prosím uveďte podrobný popis závady, její projevy a možný způsob vzniku. Tato informace může z</w:t>
            </w:r>
            <w:r w:rsidR="003A5522">
              <w:rPr>
                <w:rFonts w:ascii="Arial" w:hAnsi="Arial" w:cs="Arial"/>
                <w:sz w:val="16"/>
                <w:szCs w:val="16"/>
              </w:rPr>
              <w:t>načně urychlit průběh reklamačního řízení.</w:t>
            </w:r>
          </w:p>
        </w:tc>
      </w:tr>
      <w:tr w:rsidR="0030429C" w14:paraId="31860B44" w14:textId="77777777" w:rsidTr="00CB7A99">
        <w:trPr>
          <w:trHeight w:val="5373"/>
        </w:trPr>
        <w:tc>
          <w:tcPr>
            <w:tcW w:w="9062" w:type="dxa"/>
          </w:tcPr>
          <w:p w14:paraId="7CC82640" w14:textId="77777777" w:rsidR="0030429C" w:rsidRDefault="007860BF" w:rsidP="0030429C">
            <w:pPr>
              <w:jc w:val="center"/>
              <w:rPr>
                <w:b/>
                <w:sz w:val="24"/>
                <w:szCs w:val="24"/>
              </w:rPr>
            </w:pPr>
            <w:r w:rsidRPr="007860BF">
              <w:rPr>
                <w:b/>
                <w:sz w:val="24"/>
                <w:szCs w:val="24"/>
              </w:rPr>
              <w:t>Podmínky pro uplatnění reklamace</w:t>
            </w:r>
          </w:p>
          <w:p w14:paraId="25707185" w14:textId="77777777" w:rsidR="007860BF" w:rsidRDefault="007860BF" w:rsidP="0030429C">
            <w:pPr>
              <w:jc w:val="center"/>
              <w:rPr>
                <w:b/>
                <w:sz w:val="24"/>
                <w:szCs w:val="24"/>
              </w:rPr>
            </w:pPr>
          </w:p>
          <w:p w14:paraId="65BFAFFD" w14:textId="77777777" w:rsidR="007860BF" w:rsidRDefault="007860BF" w:rsidP="0030429C">
            <w:pPr>
              <w:jc w:val="center"/>
              <w:rPr>
                <w:b/>
                <w:sz w:val="24"/>
                <w:szCs w:val="24"/>
              </w:rPr>
            </w:pPr>
          </w:p>
          <w:p w14:paraId="05CF715A" w14:textId="77777777" w:rsidR="007860BF" w:rsidRPr="003A5522" w:rsidRDefault="007860BF" w:rsidP="007860BF">
            <w:pPr>
              <w:pStyle w:val="Odstavecseseznamem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3A5522">
              <w:rPr>
                <w:b/>
                <w:sz w:val="20"/>
                <w:szCs w:val="20"/>
              </w:rPr>
              <w:t>Nutnou součástí tohoto reklamačního protokolu je kopie faktury (popř. dodací list)</w:t>
            </w:r>
            <w:r w:rsidRPr="003A5522">
              <w:rPr>
                <w:b/>
                <w:sz w:val="20"/>
                <w:szCs w:val="20"/>
              </w:rPr>
              <w:br/>
            </w:r>
          </w:p>
          <w:p w14:paraId="023C4784" w14:textId="77777777" w:rsidR="007860BF" w:rsidRPr="003A5522" w:rsidRDefault="007860BF" w:rsidP="007860BF">
            <w:pPr>
              <w:pStyle w:val="Odstavecseseznamem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3A5522">
              <w:rPr>
                <w:b/>
                <w:sz w:val="20"/>
                <w:szCs w:val="20"/>
              </w:rPr>
              <w:t>Veškeré reklamované zboží musí být předáno v kompletním stavu se všemi jeho součástmi a příslušenstvím a pro účel přepravy dostatečně zabaleno.</w:t>
            </w:r>
            <w:r w:rsidRPr="003A5522">
              <w:rPr>
                <w:b/>
                <w:sz w:val="20"/>
                <w:szCs w:val="20"/>
              </w:rPr>
              <w:br/>
            </w:r>
          </w:p>
          <w:p w14:paraId="5D9040CF" w14:textId="77777777" w:rsidR="003A5522" w:rsidRPr="003A5522" w:rsidRDefault="003A5522" w:rsidP="003A5522">
            <w:pPr>
              <w:pStyle w:val="Odstavecseseznamem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3A5522">
              <w:rPr>
                <w:b/>
                <w:sz w:val="20"/>
                <w:szCs w:val="20"/>
              </w:rPr>
              <w:t>Veškeré reklamované zboží včetně všech jeho součástí a příslušenství nesmí být poškozeno zákazníkem. V případě poškození si prodejce vyhrazuje právo reklamaci neuznat.</w:t>
            </w:r>
            <w:r w:rsidRPr="003A5522">
              <w:rPr>
                <w:b/>
                <w:sz w:val="20"/>
                <w:szCs w:val="20"/>
              </w:rPr>
              <w:br/>
            </w:r>
          </w:p>
          <w:p w14:paraId="02132557" w14:textId="77777777" w:rsidR="003A5522" w:rsidRDefault="003A5522" w:rsidP="003A5522">
            <w:pPr>
              <w:pStyle w:val="Odstavecseseznamem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3A5522">
              <w:rPr>
                <w:b/>
                <w:sz w:val="20"/>
                <w:szCs w:val="20"/>
              </w:rPr>
              <w:t xml:space="preserve">Prodejce se zavazuje reklamační řízení v co nejkratší době vyřídit ve prospěch zákazníka, nejdéle však ve </w:t>
            </w:r>
            <w:proofErr w:type="gramStart"/>
            <w:r w:rsidRPr="003A5522">
              <w:rPr>
                <w:b/>
                <w:sz w:val="20"/>
                <w:szCs w:val="20"/>
              </w:rPr>
              <w:t>30-ti denní</w:t>
            </w:r>
            <w:proofErr w:type="gramEnd"/>
            <w:r w:rsidRPr="003A5522">
              <w:rPr>
                <w:b/>
                <w:sz w:val="20"/>
                <w:szCs w:val="20"/>
              </w:rPr>
              <w:t xml:space="preserve"> lhůtě od zahájení reklamačního řízení. V případě, kdy nebude doručeno veškeré reklamované zboží se všemi jeho součástmi a příslušenstvím vyhrazuje si prodejce právo na prodloužení lhůty potřebné k vyřízení reklamace.</w:t>
            </w:r>
            <w:r>
              <w:rPr>
                <w:b/>
                <w:sz w:val="24"/>
                <w:szCs w:val="24"/>
              </w:rPr>
              <w:br/>
            </w:r>
          </w:p>
          <w:p w14:paraId="338C2072" w14:textId="77777777" w:rsidR="003A5522" w:rsidRPr="003A5522" w:rsidRDefault="003A5522" w:rsidP="003A5522">
            <w:pPr>
              <w:pStyle w:val="Odstavecseseznamem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V případě neoprávněné reklamace zákazník bere na vědomí, že mu můžou být účtovány náklady spojené s takovou reklamací</w:t>
            </w:r>
          </w:p>
          <w:p w14:paraId="21C584D8" w14:textId="77777777" w:rsidR="003A5522" w:rsidRPr="003A5522" w:rsidRDefault="003A5522" w:rsidP="003A5522">
            <w:pPr>
              <w:pStyle w:val="Odstavecseseznamem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br/>
            </w:r>
            <w:r w:rsidRPr="003A5522">
              <w:rPr>
                <w:b/>
                <w:sz w:val="24"/>
                <w:szCs w:val="24"/>
              </w:rPr>
              <w:t xml:space="preserve">V </w:t>
            </w:r>
            <w:r>
              <w:rPr>
                <w:b/>
                <w:sz w:val="24"/>
                <w:szCs w:val="24"/>
              </w:rPr>
              <w:t xml:space="preserve">                                     Dne                                                   </w:t>
            </w:r>
            <w:r w:rsidR="00DC0450">
              <w:rPr>
                <w:b/>
                <w:sz w:val="24"/>
                <w:szCs w:val="24"/>
              </w:rPr>
              <w:t>Podpis :</w:t>
            </w:r>
          </w:p>
        </w:tc>
      </w:tr>
    </w:tbl>
    <w:p w14:paraId="7E6AFD66" w14:textId="77777777" w:rsidR="0030429C" w:rsidRPr="0030429C" w:rsidRDefault="0030429C" w:rsidP="0030429C">
      <w:pPr>
        <w:jc w:val="center"/>
        <w:rPr>
          <w:b/>
          <w:sz w:val="36"/>
          <w:szCs w:val="36"/>
        </w:rPr>
      </w:pPr>
    </w:p>
    <w:sectPr w:rsidR="0030429C" w:rsidRPr="0030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69BB9" w14:textId="77777777" w:rsidR="00C562D8" w:rsidRDefault="00C562D8" w:rsidP="00AD36F2">
      <w:pPr>
        <w:spacing w:after="0" w:line="240" w:lineRule="auto"/>
      </w:pPr>
      <w:r>
        <w:separator/>
      </w:r>
    </w:p>
  </w:endnote>
  <w:endnote w:type="continuationSeparator" w:id="0">
    <w:p w14:paraId="2B858328" w14:textId="77777777" w:rsidR="00C562D8" w:rsidRDefault="00C562D8" w:rsidP="00AD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3C859" w14:textId="77777777" w:rsidR="00C562D8" w:rsidRDefault="00C562D8" w:rsidP="00AD36F2">
      <w:pPr>
        <w:spacing w:after="0" w:line="240" w:lineRule="auto"/>
      </w:pPr>
      <w:r>
        <w:separator/>
      </w:r>
    </w:p>
  </w:footnote>
  <w:footnote w:type="continuationSeparator" w:id="0">
    <w:p w14:paraId="5A78316F" w14:textId="77777777" w:rsidR="00C562D8" w:rsidRDefault="00C562D8" w:rsidP="00AD3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75AEC"/>
    <w:multiLevelType w:val="hybridMultilevel"/>
    <w:tmpl w:val="5ADAF502"/>
    <w:lvl w:ilvl="0" w:tplc="ED6A89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F66C7"/>
    <w:multiLevelType w:val="hybridMultilevel"/>
    <w:tmpl w:val="49EEA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1257C"/>
    <w:multiLevelType w:val="hybridMultilevel"/>
    <w:tmpl w:val="5DC0F7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32"/>
    <w:rsid w:val="00200E07"/>
    <w:rsid w:val="0030429C"/>
    <w:rsid w:val="003A5522"/>
    <w:rsid w:val="007815DB"/>
    <w:rsid w:val="007860BF"/>
    <w:rsid w:val="008D6932"/>
    <w:rsid w:val="00AD36F2"/>
    <w:rsid w:val="00C562D8"/>
    <w:rsid w:val="00C65566"/>
    <w:rsid w:val="00CB7A99"/>
    <w:rsid w:val="00DC0450"/>
    <w:rsid w:val="00D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9748"/>
  <w15:chartTrackingRefBased/>
  <w15:docId w15:val="{784ECDDB-8504-44EC-9E08-E7C2FFF3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860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36F2"/>
  </w:style>
  <w:style w:type="paragraph" w:styleId="Zpat">
    <w:name w:val="footer"/>
    <w:basedOn w:val="Normln"/>
    <w:link w:val="ZpatChar"/>
    <w:uiPriority w:val="99"/>
    <w:unhideWhenUsed/>
    <w:rsid w:val="00AD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3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F6D23-4045-4B30-9C0E-2DC2640F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Gébl</dc:creator>
  <cp:keywords/>
  <dc:description/>
  <cp:lastModifiedBy>David Gébl</cp:lastModifiedBy>
  <cp:revision>5</cp:revision>
  <dcterms:created xsi:type="dcterms:W3CDTF">2017-09-05T11:29:00Z</dcterms:created>
  <dcterms:modified xsi:type="dcterms:W3CDTF">2021-01-07T16:00:00Z</dcterms:modified>
</cp:coreProperties>
</file>